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74F" w:rsidRDefault="005134EB">
      <w:pPr>
        <w:tabs>
          <w:tab w:val="left" w:pos="8804"/>
        </w:tabs>
        <w:ind w:left="-709" w:right="-1590" w:hanging="709"/>
        <w:rPr>
          <w:rFonts w:ascii="Calibri" w:eastAsia="Calibri" w:hAnsi="Calibri" w:cs="Calibri"/>
        </w:rPr>
      </w:pPr>
      <w:r>
        <w:object w:dxaOrig="10609" w:dyaOrig="1923">
          <v:rect id="rectole0000000000" o:spid="_x0000_i1025" style="width:530.25pt;height:96pt" o:ole="" o:preferrelative="t" stroked="f">
            <v:imagedata r:id="rId5" o:title=""/>
          </v:rect>
          <o:OLEObject Type="Embed" ProgID="StaticMetafile" ShapeID="rectole0000000000" DrawAspect="Content" ObjectID="_1853924729" r:id="rId6"/>
        </w:object>
      </w:r>
    </w:p>
    <w:p w:rsidR="00C0374F" w:rsidRDefault="005134EB">
      <w:pPr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</w:rPr>
        <w:t xml:space="preserve">                           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u w:val="single"/>
        </w:rPr>
        <w:t>QUOTATION REQUEST:</w:t>
      </w:r>
    </w:p>
    <w:p w:rsidR="00C0374F" w:rsidRDefault="005134E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DATE      </w:t>
      </w:r>
      <w:r w:rsidR="004E7F36">
        <w:rPr>
          <w:rFonts w:ascii="Calibri" w:eastAsia="Calibri" w:hAnsi="Calibri" w:cs="Calibri"/>
        </w:rPr>
        <w:t xml:space="preserve"> </w:t>
      </w:r>
      <w:proofErr w:type="gramStart"/>
      <w:r w:rsidR="006A7E54">
        <w:rPr>
          <w:rFonts w:ascii="Calibri" w:eastAsia="Calibri" w:hAnsi="Calibri" w:cs="Calibri"/>
        </w:rPr>
        <w:t>19  October</w:t>
      </w:r>
      <w:proofErr w:type="gramEnd"/>
      <w:r w:rsidR="004E7F36">
        <w:rPr>
          <w:rFonts w:ascii="Calibri" w:eastAsia="Calibri" w:hAnsi="Calibri" w:cs="Calibri"/>
        </w:rPr>
        <w:t xml:space="preserve"> 2026</w:t>
      </w:r>
      <w:r>
        <w:rPr>
          <w:rFonts w:ascii="Calibri" w:eastAsia="Calibri" w:hAnsi="Calibri" w:cs="Calibri"/>
        </w:rPr>
        <w:tab/>
        <w:t xml:space="preserve">  </w:t>
      </w:r>
    </w:p>
    <w:p w:rsidR="00C0374F" w:rsidRDefault="005134E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ATT:       </w:t>
      </w:r>
      <w:r>
        <w:rPr>
          <w:rFonts w:ascii="Calibri" w:eastAsia="Calibri" w:hAnsi="Calibri" w:cs="Calibri"/>
        </w:rPr>
        <w:t xml:space="preserve"> SALES</w:t>
      </w:r>
    </w:p>
    <w:p w:rsidR="00C0374F" w:rsidRDefault="005134E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TO:  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</w:rPr>
        <w:t>Clini</w:t>
      </w:r>
      <w:r w:rsidR="006A7E54">
        <w:rPr>
          <w:rFonts w:ascii="Calibri" w:eastAsia="Calibri" w:hAnsi="Calibri" w:cs="Calibri"/>
        </w:rPr>
        <w:t xml:space="preserve">c Supplies </w:t>
      </w:r>
    </w:p>
    <w:p w:rsidR="00C0374F" w:rsidRDefault="006A7E5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West Street </w:t>
      </w:r>
    </w:p>
    <w:p w:rsidR="006A7E54" w:rsidRDefault="006A7E5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>Houghton Estate</w:t>
      </w:r>
    </w:p>
    <w:p w:rsidR="00C0374F" w:rsidRDefault="006A7E5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>Johannesburg</w:t>
      </w:r>
      <w:r w:rsidR="005134EB">
        <w:rPr>
          <w:rFonts w:ascii="Calibri" w:eastAsia="Calibri" w:hAnsi="Calibri" w:cs="Calibri"/>
        </w:rPr>
        <w:tab/>
        <w:t xml:space="preserve">  </w:t>
      </w:r>
    </w:p>
    <w:p w:rsidR="00C0374F" w:rsidRDefault="005134EB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EMAIL</w:t>
      </w:r>
      <w:r w:rsidR="006A7E54">
        <w:rPr>
          <w:rFonts w:ascii="Calibri" w:eastAsia="Calibri" w:hAnsi="Calibri" w:cs="Calibri"/>
        </w:rPr>
        <w:t>:</w:t>
      </w:r>
      <w:r w:rsidR="006A7E54">
        <w:rPr>
          <w:rFonts w:ascii="Calibri" w:eastAsia="Calibri" w:hAnsi="Calibri" w:cs="Calibri"/>
        </w:rPr>
        <w:tab/>
        <w:t xml:space="preserve"> hello</w:t>
      </w:r>
      <w:r>
        <w:rPr>
          <w:rFonts w:ascii="Calibri" w:eastAsia="Calibri" w:hAnsi="Calibri" w:cs="Calibri"/>
          <w:color w:val="0000FF"/>
          <w:u w:val="single"/>
        </w:rPr>
        <w:t>@clin</w:t>
      </w:r>
      <w:r w:rsidR="006A7E54">
        <w:rPr>
          <w:rFonts w:ascii="Calibri" w:eastAsia="Calibri" w:hAnsi="Calibri" w:cs="Calibri"/>
          <w:color w:val="0000FF"/>
          <w:u w:val="single"/>
        </w:rPr>
        <w:t>icsupplies</w:t>
      </w:r>
      <w:r>
        <w:rPr>
          <w:rFonts w:ascii="Calibri" w:eastAsia="Calibri" w:hAnsi="Calibri" w:cs="Calibri"/>
          <w:color w:val="0000FF"/>
          <w:u w:val="single"/>
        </w:rPr>
        <w:t>.co.za</w:t>
      </w:r>
    </w:p>
    <w:p w:rsidR="00C0374F" w:rsidRDefault="005134EB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Kindly forward us an urgent quotation on the following item(s).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4"/>
        <w:gridCol w:w="4743"/>
        <w:gridCol w:w="1618"/>
        <w:gridCol w:w="1537"/>
      </w:tblGrid>
      <w:tr w:rsidR="00C0374F" w:rsidTr="006A7E54">
        <w:trPr>
          <w:trHeight w:val="1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0374F" w:rsidRDefault="005134E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CODE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0374F" w:rsidRDefault="005134E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DESCRIPTION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0374F" w:rsidRDefault="005134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 xml:space="preserve"> QTY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0374F" w:rsidRDefault="005134E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PRICE</w:t>
            </w:r>
          </w:p>
        </w:tc>
      </w:tr>
      <w:tr w:rsidR="006A7E54" w:rsidRPr="00645052" w:rsidTr="006A7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65"/>
        </w:trPr>
        <w:tc>
          <w:tcPr>
            <w:tcW w:w="6087" w:type="dxa"/>
            <w:gridSpan w:val="2"/>
          </w:tcPr>
          <w:p w:rsidR="006A7E54" w:rsidRDefault="006A7E54" w:rsidP="00CA568F">
            <w:pPr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Pulse oximeter device requirements</w:t>
            </w:r>
          </w:p>
          <w:p w:rsidR="006A7E54" w:rsidRPr="00FD4772" w:rsidRDefault="006A7E54" w:rsidP="006A7E54">
            <w:pPr>
              <w:pStyle w:val="ListParagraph"/>
              <w:numPr>
                <w:ilvl w:val="0"/>
                <w:numId w:val="1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 w:rsidRPr="00FD4772">
              <w:rPr>
                <w:rFonts w:cs="Arial"/>
                <w:b/>
                <w:sz w:val="20"/>
              </w:rPr>
              <w:t>Handheld pulse oximeter</w:t>
            </w:r>
          </w:p>
          <w:p w:rsidR="006A7E54" w:rsidRPr="00FD4772" w:rsidRDefault="006A7E54" w:rsidP="006A7E54">
            <w:pPr>
              <w:pStyle w:val="ListParagraph"/>
              <w:numPr>
                <w:ilvl w:val="0"/>
                <w:numId w:val="1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 w:rsidRPr="00FD4772">
              <w:rPr>
                <w:rFonts w:cs="Arial"/>
                <w:b/>
                <w:sz w:val="20"/>
              </w:rPr>
              <w:t>Portable handheld design</w:t>
            </w:r>
          </w:p>
          <w:p w:rsidR="006A7E54" w:rsidRPr="00FD4772" w:rsidRDefault="006A7E54" w:rsidP="006A7E54">
            <w:pPr>
              <w:pStyle w:val="ListParagraph"/>
              <w:numPr>
                <w:ilvl w:val="0"/>
                <w:numId w:val="1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 w:rsidRPr="00FD4772">
              <w:rPr>
                <w:rFonts w:cs="Arial"/>
                <w:b/>
                <w:sz w:val="20"/>
              </w:rPr>
              <w:t xml:space="preserve">High-resolution </w:t>
            </w:r>
            <w:proofErr w:type="spellStart"/>
            <w:r w:rsidRPr="00FD4772">
              <w:rPr>
                <w:rFonts w:cs="Arial"/>
                <w:b/>
                <w:sz w:val="20"/>
              </w:rPr>
              <w:t>colour</w:t>
            </w:r>
            <w:proofErr w:type="spellEnd"/>
            <w:r w:rsidRPr="00FD4772">
              <w:rPr>
                <w:rFonts w:cs="Arial"/>
                <w:b/>
                <w:sz w:val="20"/>
              </w:rPr>
              <w:t xml:space="preserve"> LCD display</w:t>
            </w:r>
          </w:p>
          <w:p w:rsidR="006A7E54" w:rsidRPr="00FD4772" w:rsidRDefault="006A7E54" w:rsidP="006A7E54">
            <w:pPr>
              <w:pStyle w:val="ListParagraph"/>
              <w:numPr>
                <w:ilvl w:val="0"/>
                <w:numId w:val="1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 w:rsidRPr="00FD4772">
              <w:rPr>
                <w:rFonts w:cs="Arial"/>
                <w:b/>
                <w:sz w:val="20"/>
              </w:rPr>
              <w:t>Plethysmography waveform display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FD4772">
              <w:rPr>
                <w:rFonts w:cs="Arial"/>
                <w:b/>
                <w:sz w:val="20"/>
              </w:rPr>
              <w:t>rechargeable lithium-ion battery and charger included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1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 w:rsidRPr="00FD4772">
              <w:rPr>
                <w:rFonts w:cs="Arial"/>
                <w:b/>
                <w:sz w:val="20"/>
              </w:rPr>
              <w:t>Backup bat</w:t>
            </w:r>
            <w:r>
              <w:rPr>
                <w:rFonts w:cs="Arial"/>
                <w:b/>
                <w:sz w:val="20"/>
              </w:rPr>
              <w:t>t</w:t>
            </w:r>
            <w:r w:rsidRPr="00FD4772">
              <w:rPr>
                <w:rFonts w:cs="Arial"/>
                <w:b/>
                <w:sz w:val="20"/>
              </w:rPr>
              <w:t>er capacity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1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Pulse strength/perfusion display</w:t>
            </w:r>
          </w:p>
          <w:p w:rsidR="006A7E54" w:rsidRPr="0061403C" w:rsidRDefault="006A7E54" w:rsidP="006A7E54">
            <w:pPr>
              <w:pStyle w:val="ListParagraph"/>
              <w:numPr>
                <w:ilvl w:val="0"/>
                <w:numId w:val="2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 w:rsidRPr="0061403C">
              <w:rPr>
                <w:rFonts w:cs="Arial"/>
                <w:b/>
                <w:sz w:val="20"/>
              </w:rPr>
              <w:t xml:space="preserve">Measurement performance </w:t>
            </w:r>
            <w:r>
              <w:rPr>
                <w:rFonts w:cs="Arial"/>
                <w:b/>
                <w:sz w:val="20"/>
              </w:rPr>
              <w:t>S</w:t>
            </w:r>
            <w:r w:rsidRPr="0061403C">
              <w:rPr>
                <w:rFonts w:cs="Arial"/>
                <w:b/>
                <w:sz w:val="20"/>
              </w:rPr>
              <w:t>pO</w:t>
            </w:r>
            <w:r w:rsidRPr="0061403C">
              <w:rPr>
                <w:rFonts w:cs="Arial"/>
                <w:b/>
                <w:sz w:val="20"/>
                <w:vertAlign w:val="subscript"/>
              </w:rPr>
              <w:t>2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Measurement range :0-100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Pulse rate 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Measurement range :18-300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</w:p>
          <w:p w:rsidR="006A7E54" w:rsidRPr="00531AB9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Operating modes 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Spot-check monitoring mode 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Continuous monitoring mode  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</w:p>
          <w:p w:rsidR="006A7E54" w:rsidRPr="00531AB9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 w:rsidRPr="00531AB9">
              <w:rPr>
                <w:rFonts w:cs="Arial"/>
                <w:b/>
                <w:sz w:val="20"/>
              </w:rPr>
              <w:t xml:space="preserve">Memory 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trend storage capacity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patient data storage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Alarms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lastRenderedPageBreak/>
              <w:t>Audible alarms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Visual alarms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Adjustable alarms limits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Probes/sensors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  <w:vertAlign w:val="subscript"/>
              </w:rPr>
            </w:pPr>
            <w:r>
              <w:rPr>
                <w:rFonts w:cs="Arial"/>
                <w:b/>
                <w:sz w:val="20"/>
              </w:rPr>
              <w:t>Adult reusable SpO</w:t>
            </w:r>
            <w:r>
              <w:rPr>
                <w:rFonts w:cs="Arial"/>
                <w:b/>
                <w:sz w:val="20"/>
                <w:vertAlign w:val="subscript"/>
              </w:rPr>
              <w:t>2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  <w:vertAlign w:val="subscript"/>
              </w:rPr>
            </w:pPr>
            <w:r>
              <w:rPr>
                <w:rFonts w:cs="Arial"/>
                <w:b/>
                <w:sz w:val="20"/>
              </w:rPr>
              <w:t>P</w:t>
            </w:r>
            <w:r w:rsidRPr="0061403C">
              <w:rPr>
                <w:rFonts w:cs="Arial"/>
                <w:b/>
                <w:sz w:val="20"/>
              </w:rPr>
              <w:t>ediatric reusable</w:t>
            </w:r>
            <w:r>
              <w:rPr>
                <w:rFonts w:cs="Arial"/>
                <w:b/>
                <w:sz w:val="20"/>
              </w:rPr>
              <w:t xml:space="preserve"> S</w:t>
            </w:r>
            <w:r w:rsidRPr="0061403C">
              <w:rPr>
                <w:rFonts w:cs="Arial"/>
                <w:b/>
                <w:sz w:val="20"/>
              </w:rPr>
              <w:t>pO</w:t>
            </w:r>
            <w:r>
              <w:rPr>
                <w:rFonts w:cs="Arial"/>
                <w:b/>
                <w:sz w:val="20"/>
                <w:vertAlign w:val="subscript"/>
              </w:rPr>
              <w:t>2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  <w:vertAlign w:val="subscript"/>
              </w:rPr>
            </w:pPr>
            <w:r>
              <w:rPr>
                <w:rFonts w:cs="Arial"/>
                <w:b/>
                <w:sz w:val="20"/>
              </w:rPr>
              <w:t>Neonatal reusable SpO</w:t>
            </w:r>
            <w:r>
              <w:rPr>
                <w:rFonts w:cs="Arial"/>
                <w:b/>
                <w:sz w:val="20"/>
                <w:vertAlign w:val="subscript"/>
              </w:rPr>
              <w:t>2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</w:p>
          <w:p w:rsidR="006A7E54" w:rsidRPr="0061403C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Accessories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Rechargeable battery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Charger/docking station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Protective carry case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User manual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Power adaptor</w:t>
            </w: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Connectivity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Data transfer capability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Patient data download and storage</w:t>
            </w:r>
          </w:p>
          <w:p w:rsidR="006A7E54" w:rsidRPr="00F545BE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</w:p>
          <w:p w:rsidR="006A7E54" w:rsidRDefault="006A7E54" w:rsidP="00CA568F">
            <w:pPr>
              <w:pStyle w:val="ListParagraph"/>
              <w:tabs>
                <w:tab w:val="center" w:pos="1414"/>
              </w:tabs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Recommended configuration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Adult sensor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Paediator</w:t>
            </w:r>
            <w:proofErr w:type="spellEnd"/>
            <w:r>
              <w:rPr>
                <w:rFonts w:cs="Arial"/>
                <w:b/>
                <w:sz w:val="20"/>
              </w:rPr>
              <w:t xml:space="preserve"> sensor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Charger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Carry case</w:t>
            </w:r>
          </w:p>
          <w:p w:rsidR="006A7E54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Training</w:t>
            </w:r>
          </w:p>
          <w:p w:rsidR="006A7E54" w:rsidRPr="00F545BE" w:rsidRDefault="006A7E54" w:rsidP="006A7E54">
            <w:pPr>
              <w:pStyle w:val="ListParagraph"/>
              <w:numPr>
                <w:ilvl w:val="0"/>
                <w:numId w:val="3"/>
              </w:numPr>
              <w:tabs>
                <w:tab w:val="center" w:pos="1414"/>
              </w:tabs>
              <w:spacing w:after="0" w:line="240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Warranty </w:t>
            </w:r>
          </w:p>
        </w:tc>
        <w:tc>
          <w:tcPr>
            <w:tcW w:w="1618" w:type="dxa"/>
          </w:tcPr>
          <w:p w:rsidR="006A7E54" w:rsidRPr="00645052" w:rsidRDefault="006A7E54" w:rsidP="00CA568F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lastRenderedPageBreak/>
              <w:t>14</w:t>
            </w:r>
          </w:p>
        </w:tc>
        <w:tc>
          <w:tcPr>
            <w:tcW w:w="1537" w:type="dxa"/>
          </w:tcPr>
          <w:p w:rsidR="006A7E54" w:rsidRPr="00645052" w:rsidRDefault="006A7E54" w:rsidP="00CA568F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C0374F" w:rsidRDefault="00C0374F">
      <w:pPr>
        <w:rPr>
          <w:rFonts w:ascii="Calibri" w:eastAsia="Calibri" w:hAnsi="Calibri" w:cs="Calibri"/>
        </w:rPr>
      </w:pPr>
      <w:bookmarkStart w:id="0" w:name="_GoBack"/>
      <w:bookmarkEnd w:id="0"/>
    </w:p>
    <w:p w:rsidR="00C0374F" w:rsidRDefault="005134E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Thank you for your support in this matter.</w:t>
      </w:r>
    </w:p>
    <w:p w:rsidR="00C0374F" w:rsidRDefault="00C0374F">
      <w:pPr>
        <w:rPr>
          <w:rFonts w:ascii="Calibri" w:eastAsia="Calibri" w:hAnsi="Calibri" w:cs="Calibri"/>
        </w:rPr>
      </w:pPr>
    </w:p>
    <w:p w:rsidR="00C0374F" w:rsidRDefault="005134E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Regards,</w:t>
      </w:r>
    </w:p>
    <w:p w:rsidR="00C0374F" w:rsidRDefault="00C0374F">
      <w:pPr>
        <w:rPr>
          <w:rFonts w:ascii="Calibri" w:eastAsia="Calibri" w:hAnsi="Calibri" w:cs="Calibri"/>
          <w:b/>
          <w:u w:val="single"/>
        </w:rPr>
      </w:pPr>
    </w:p>
    <w:p w:rsidR="00C0374F" w:rsidRDefault="005134E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Magriet </w:t>
      </w:r>
    </w:p>
    <w:p w:rsidR="00C0374F" w:rsidRDefault="005134E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Sales &amp; Orders</w:t>
      </w:r>
    </w:p>
    <w:p w:rsidR="00C0374F" w:rsidRDefault="00C0374F">
      <w:pPr>
        <w:rPr>
          <w:rFonts w:ascii="Calibri" w:eastAsia="Calibri" w:hAnsi="Calibri" w:cs="Calibri"/>
        </w:rPr>
      </w:pPr>
    </w:p>
    <w:p w:rsidR="00C0374F" w:rsidRDefault="00C0374F">
      <w:pPr>
        <w:rPr>
          <w:rFonts w:ascii="Calibri" w:eastAsia="Calibri" w:hAnsi="Calibri" w:cs="Calibri"/>
          <w:u w:val="single"/>
        </w:rPr>
      </w:pPr>
    </w:p>
    <w:p w:rsidR="00C0374F" w:rsidRDefault="00C0374F">
      <w:pPr>
        <w:rPr>
          <w:rFonts w:ascii="Calibri" w:eastAsia="Calibri" w:hAnsi="Calibri" w:cs="Calibri"/>
          <w:u w:val="single"/>
        </w:rPr>
      </w:pPr>
    </w:p>
    <w:p w:rsidR="00C0374F" w:rsidRDefault="00C0374F">
      <w:pPr>
        <w:rPr>
          <w:rFonts w:ascii="Calibri" w:eastAsia="Calibri" w:hAnsi="Calibri" w:cs="Calibri"/>
          <w:u w:val="single"/>
        </w:rPr>
      </w:pPr>
    </w:p>
    <w:p w:rsidR="00C0374F" w:rsidRDefault="00C0374F">
      <w:pPr>
        <w:rPr>
          <w:rFonts w:ascii="Calibri" w:eastAsia="Calibri" w:hAnsi="Calibri" w:cs="Calibri"/>
        </w:rPr>
      </w:pPr>
    </w:p>
    <w:p w:rsidR="00C0374F" w:rsidRDefault="00C0374F">
      <w:pPr>
        <w:rPr>
          <w:rFonts w:ascii="Calibri" w:eastAsia="Calibri" w:hAnsi="Calibri" w:cs="Calibri"/>
        </w:rPr>
      </w:pPr>
    </w:p>
    <w:p w:rsidR="00C0374F" w:rsidRDefault="00C0374F">
      <w:pPr>
        <w:rPr>
          <w:rFonts w:ascii="Calibri" w:eastAsia="Calibri" w:hAnsi="Calibri" w:cs="Calibri"/>
        </w:rPr>
      </w:pPr>
    </w:p>
    <w:p w:rsidR="00C0374F" w:rsidRDefault="00C0374F">
      <w:pPr>
        <w:rPr>
          <w:rFonts w:ascii="Calibri" w:eastAsia="Calibri" w:hAnsi="Calibri" w:cs="Calibri"/>
        </w:rPr>
      </w:pPr>
    </w:p>
    <w:sectPr w:rsidR="00C037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70E0"/>
    <w:multiLevelType w:val="hybridMultilevel"/>
    <w:tmpl w:val="FE5CB6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3671C"/>
    <w:multiLevelType w:val="hybridMultilevel"/>
    <w:tmpl w:val="C730043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673F4"/>
    <w:multiLevelType w:val="hybridMultilevel"/>
    <w:tmpl w:val="2D3813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74F"/>
    <w:rsid w:val="00356AAE"/>
    <w:rsid w:val="004221F6"/>
    <w:rsid w:val="004E7F36"/>
    <w:rsid w:val="005134EB"/>
    <w:rsid w:val="005410EE"/>
    <w:rsid w:val="006A7E54"/>
    <w:rsid w:val="007A0227"/>
    <w:rsid w:val="008B7927"/>
    <w:rsid w:val="00C0374F"/>
    <w:rsid w:val="00F7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339BE"/>
  <w15:docId w15:val="{2DC4565A-340F-40BB-96E6-73877CF1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2026-10-19T12:15:00Z</dcterms:created>
  <dcterms:modified xsi:type="dcterms:W3CDTF">2026-10-19T12:19:00Z</dcterms:modified>
</cp:coreProperties>
</file>