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236EC" w14:textId="77777777" w:rsidR="00C019A0" w:rsidRDefault="00C019A0" w:rsidP="00C019A0">
      <w:r>
        <w:rPr>
          <w:noProof/>
          <w:sz w:val="24"/>
        </w:rPr>
        <w:drawing>
          <wp:inline distT="0" distB="0" distL="0" distR="0" wp14:anchorId="1A427E35" wp14:editId="03F07F0A">
            <wp:extent cx="5731510" cy="1508593"/>
            <wp:effectExtent l="0" t="0" r="2540" b="0"/>
            <wp:docPr id="1" name="Picture 1" descr="C:\Users\user\Documents\Private Business_2\Corporate Companies\Lito Trading &amp; Earthworks CC\Letterhead Design\Letterhead Des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Private Business_2\Corporate Companies\Lito Trading &amp; Earthworks CC\Letterhead Design\Letterhead Desin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08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21E862" w14:textId="77777777" w:rsidR="00C019A0" w:rsidRDefault="00C019A0" w:rsidP="00C019A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  <w:t>13 OCTOBER 2026</w:t>
      </w:r>
    </w:p>
    <w:p w14:paraId="14DCD09F" w14:textId="77777777" w:rsidR="00C019A0" w:rsidRDefault="00C019A0" w:rsidP="00C019A0">
      <w:r>
        <w:t>QUOTATION REQUEST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022"/>
        <w:gridCol w:w="3006"/>
      </w:tblGrid>
      <w:tr w:rsidR="00C019A0" w14:paraId="369C41B6" w14:textId="77777777" w:rsidTr="00184655">
        <w:tc>
          <w:tcPr>
            <w:tcW w:w="988" w:type="dxa"/>
          </w:tcPr>
          <w:p w14:paraId="763C0F24" w14:textId="77777777" w:rsidR="00C019A0" w:rsidRPr="00247018" w:rsidRDefault="00C019A0" w:rsidP="00184655">
            <w:pPr>
              <w:rPr>
                <w:b/>
                <w:bCs/>
              </w:rPr>
            </w:pPr>
            <w:r w:rsidRPr="00247018">
              <w:rPr>
                <w:b/>
                <w:bCs/>
              </w:rPr>
              <w:t>Item No.:</w:t>
            </w:r>
          </w:p>
        </w:tc>
        <w:tc>
          <w:tcPr>
            <w:tcW w:w="5022" w:type="dxa"/>
          </w:tcPr>
          <w:p w14:paraId="791DDECC" w14:textId="77777777" w:rsidR="00C019A0" w:rsidRPr="00247018" w:rsidRDefault="00C019A0" w:rsidP="00184655">
            <w:pPr>
              <w:rPr>
                <w:b/>
                <w:bCs/>
              </w:rPr>
            </w:pPr>
            <w:r w:rsidRPr="00247018">
              <w:rPr>
                <w:b/>
                <w:bCs/>
              </w:rPr>
              <w:t>Description</w:t>
            </w:r>
          </w:p>
        </w:tc>
        <w:tc>
          <w:tcPr>
            <w:tcW w:w="3006" w:type="dxa"/>
          </w:tcPr>
          <w:p w14:paraId="09F928BB" w14:textId="77777777" w:rsidR="00C019A0" w:rsidRPr="00247018" w:rsidRDefault="00C019A0" w:rsidP="00184655">
            <w:pPr>
              <w:rPr>
                <w:b/>
                <w:bCs/>
              </w:rPr>
            </w:pPr>
            <w:r w:rsidRPr="00247018">
              <w:rPr>
                <w:b/>
                <w:bCs/>
              </w:rPr>
              <w:t>Quantity Required</w:t>
            </w:r>
          </w:p>
        </w:tc>
      </w:tr>
      <w:tr w:rsidR="00C019A0" w14:paraId="685A51E5" w14:textId="77777777" w:rsidTr="00184655">
        <w:tc>
          <w:tcPr>
            <w:tcW w:w="988" w:type="dxa"/>
          </w:tcPr>
          <w:p w14:paraId="2391AA4D" w14:textId="77777777" w:rsidR="00C019A0" w:rsidRDefault="00C019A0" w:rsidP="00184655">
            <w:r>
              <w:t>1.</w:t>
            </w:r>
          </w:p>
        </w:tc>
        <w:tc>
          <w:tcPr>
            <w:tcW w:w="5022" w:type="dxa"/>
          </w:tcPr>
          <w:p w14:paraId="263F14E1" w14:textId="77777777" w:rsidR="00C019A0" w:rsidRDefault="00C019A0" w:rsidP="00184655">
            <w:r>
              <w:t>ARSENAL – HERBICIDE (25KG)</w:t>
            </w:r>
          </w:p>
        </w:tc>
        <w:tc>
          <w:tcPr>
            <w:tcW w:w="3006" w:type="dxa"/>
          </w:tcPr>
          <w:p w14:paraId="5D10CB76" w14:textId="77777777" w:rsidR="00C019A0" w:rsidRDefault="00C019A0" w:rsidP="00184655">
            <w:r>
              <w:t>129</w:t>
            </w:r>
          </w:p>
        </w:tc>
      </w:tr>
    </w:tbl>
    <w:p w14:paraId="6C04AAD6" w14:textId="77777777" w:rsidR="00C019A0" w:rsidRPr="009319E7" w:rsidRDefault="00C019A0" w:rsidP="00C019A0">
      <w:pPr>
        <w:rPr>
          <w:b/>
          <w:bCs/>
        </w:rPr>
      </w:pPr>
      <w:r w:rsidRPr="009319E7">
        <w:rPr>
          <w:b/>
          <w:bCs/>
        </w:rPr>
        <w:t>Kindly include transport</w:t>
      </w:r>
      <w:r>
        <w:rPr>
          <w:b/>
          <w:bCs/>
        </w:rPr>
        <w:t xml:space="preserve"> quote</w:t>
      </w:r>
      <w:r w:rsidRPr="009319E7">
        <w:rPr>
          <w:b/>
          <w:bCs/>
        </w:rPr>
        <w:t xml:space="preserve"> to Namibia, Windhoek</w:t>
      </w:r>
    </w:p>
    <w:p w14:paraId="0A1ABC1F" w14:textId="77777777" w:rsidR="00C019A0" w:rsidRDefault="00C019A0" w:rsidP="00C019A0">
      <w:r>
        <w:t>Regards,</w:t>
      </w:r>
    </w:p>
    <w:p w14:paraId="3EAFA5C9" w14:textId="77777777" w:rsidR="00C019A0" w:rsidRDefault="00C019A0" w:rsidP="00C019A0">
      <w:r>
        <w:t xml:space="preserve">Atty </w:t>
      </w:r>
      <w:proofErr w:type="spellStart"/>
      <w:r>
        <w:t>Mbinga</w:t>
      </w:r>
      <w:proofErr w:type="spellEnd"/>
    </w:p>
    <w:p w14:paraId="7377F685" w14:textId="77777777" w:rsidR="00C019A0" w:rsidRPr="00247018" w:rsidRDefault="00C019A0" w:rsidP="00C019A0">
      <w:pPr>
        <w:rPr>
          <w:i/>
          <w:iCs/>
        </w:rPr>
      </w:pPr>
      <w:r w:rsidRPr="00247018">
        <w:rPr>
          <w:i/>
          <w:iCs/>
        </w:rPr>
        <w:t>Managing Member</w:t>
      </w:r>
    </w:p>
    <w:p w14:paraId="5C3938BC" w14:textId="77777777" w:rsidR="00C019A0" w:rsidRPr="00247018" w:rsidRDefault="00C019A0" w:rsidP="00C019A0">
      <w:pPr>
        <w:rPr>
          <w:i/>
          <w:iCs/>
        </w:rPr>
      </w:pPr>
      <w:r w:rsidRPr="00247018">
        <w:rPr>
          <w:i/>
          <w:iCs/>
        </w:rPr>
        <w:t>+264813320793</w:t>
      </w:r>
    </w:p>
    <w:p w14:paraId="73C3BEEE" w14:textId="77777777" w:rsidR="00A77B02" w:rsidRDefault="00A77B02"/>
    <w:sectPr w:rsidR="00A77B02" w:rsidSect="00C019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9A0"/>
    <w:rsid w:val="00121315"/>
    <w:rsid w:val="001613B1"/>
    <w:rsid w:val="001C4148"/>
    <w:rsid w:val="00A77B02"/>
    <w:rsid w:val="00C0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BF525"/>
  <w15:chartTrackingRefBased/>
  <w15:docId w15:val="{F1500331-0D41-4E0D-847B-931DFB465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9A0"/>
  </w:style>
  <w:style w:type="paragraph" w:styleId="Heading1">
    <w:name w:val="heading 1"/>
    <w:basedOn w:val="Normal"/>
    <w:next w:val="Normal"/>
    <w:link w:val="Heading1Char"/>
    <w:uiPriority w:val="9"/>
    <w:qFormat/>
    <w:rsid w:val="00C01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9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9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9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9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9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9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9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9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9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9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9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9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9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9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9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9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9A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01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Lolo Nontebe</dc:creator>
  <cp:keywords/>
  <dc:description/>
  <cp:lastModifiedBy>Lolo Nontebe</cp:lastModifiedBy>
  <cp:revision>1</cp:revision>
  <dcterms:created xsi:type="dcterms:W3CDTF">2026-10-13T10:49:00Z</dcterms:created>
  <dcterms:modified xsi:type="dcterms:W3CDTF">2026-10-13T10:50:00Z</dcterms:modified>
</cp:coreProperties>
</file>