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432" w:rsidRDefault="00B72432" w:rsidP="00CE015D">
      <w:pPr>
        <w:pStyle w:val="NormalWeb"/>
        <w:rPr>
          <w:rStyle w:val="Strong"/>
        </w:rPr>
      </w:pPr>
      <w:r>
        <w:rPr>
          <w:rStyle w:val="Strong"/>
        </w:rPr>
        <w:t>___________________________________________________________________________</w:t>
      </w:r>
    </w:p>
    <w:p w:rsidR="00206335" w:rsidRDefault="005320AC" w:rsidP="00CE015D">
      <w:pPr>
        <w:pStyle w:val="NormalWeb"/>
      </w:pPr>
      <w:r>
        <w:rPr>
          <w:rStyle w:val="Strong"/>
        </w:rPr>
        <w:t>What W</w:t>
      </w:r>
      <w:r w:rsidR="00206335">
        <w:rPr>
          <w:rStyle w:val="Strong"/>
        </w:rPr>
        <w:t xml:space="preserve">e </w:t>
      </w:r>
      <w:r w:rsidR="002319CB">
        <w:rPr>
          <w:rStyle w:val="Strong"/>
        </w:rPr>
        <w:t>D</w:t>
      </w:r>
      <w:r w:rsidR="00206335">
        <w:rPr>
          <w:rStyle w:val="Strong"/>
        </w:rPr>
        <w:t>o:</w:t>
      </w:r>
    </w:p>
    <w:p w:rsidR="00CE015D" w:rsidRDefault="00206335" w:rsidP="00CE015D">
      <w:pPr>
        <w:pStyle w:val="NormalWeb"/>
      </w:pPr>
      <w:r>
        <w:t>We offer</w:t>
      </w:r>
      <w:r w:rsidR="00CE015D">
        <w:t xml:space="preserve"> superior technical </w:t>
      </w:r>
      <w:r>
        <w:t xml:space="preserve">procurement </w:t>
      </w:r>
      <w:r w:rsidR="00CE015D">
        <w:t>solutions, product improvements, and specialised sourcing services for its clients. The business provides a single point of contact procurement solution, strengthened by in-depth technical knowledge of operations in various industries. We support companies and organisations across the country with solutions to failing parts, equipment, and systems.</w:t>
      </w:r>
    </w:p>
    <w:p w:rsidR="00CE015D" w:rsidRDefault="00CE015D" w:rsidP="00CE015D">
      <w:pPr>
        <w:pStyle w:val="NormalWeb"/>
      </w:pPr>
      <w:r>
        <w:t>Our expertise includes global sourcing of equipment, parts, and consumables for various oper</w:t>
      </w:r>
      <w:r w:rsidR="00206335">
        <w:t xml:space="preserve">ations, mineral processing, </w:t>
      </w:r>
      <w:r>
        <w:t>exploration projects</w:t>
      </w:r>
      <w:r w:rsidR="00206335">
        <w:t xml:space="preserve"> and the state organs</w:t>
      </w:r>
      <w:r>
        <w:t>. We supply engineering and operations companies throughout Africa with reliable products tailored to their needs.</w:t>
      </w:r>
    </w:p>
    <w:p w:rsidR="00CE015D" w:rsidRDefault="00CE015D" w:rsidP="00CE015D">
      <w:pPr>
        <w:pStyle w:val="NormalWeb"/>
      </w:pPr>
      <w:r>
        <w:t>Our single-source technical procurement service is customised to each customer’s requirements. We consider the country of operation, the commodity being processed, production volumes, and the equipment needed throughout the lifecycle of the project to deliver precise, efficient, and cost-effective solutions.</w:t>
      </w:r>
    </w:p>
    <w:p w:rsidR="00206335" w:rsidRDefault="00206335" w:rsidP="00206335">
      <w:pPr>
        <w:pStyle w:val="NormalWeb"/>
        <w:rPr>
          <w:rStyle w:val="Strong"/>
          <w:bCs w:val="0"/>
        </w:rPr>
      </w:pPr>
      <w:r w:rsidRPr="00206335">
        <w:rPr>
          <w:rStyle w:val="Strong"/>
          <w:bCs w:val="0"/>
        </w:rPr>
        <w:t>Why Technical Procurement Matters</w:t>
      </w:r>
      <w:r>
        <w:rPr>
          <w:rStyle w:val="Strong"/>
          <w:bCs w:val="0"/>
        </w:rPr>
        <w:t>:</w:t>
      </w:r>
    </w:p>
    <w:p w:rsidR="00206335" w:rsidRDefault="00206335" w:rsidP="00206335">
      <w:p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Unlike standard purchasing, technical procurement requires deep knowledge of operational environments and equipment compatibility. Specialists ensure:</w:t>
      </w:r>
    </w:p>
    <w:p w:rsidR="00206335" w:rsidRDefault="00206335" w:rsidP="0020633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Correct sourcing of specialised components</w:t>
      </w:r>
    </w:p>
    <w:p w:rsidR="00206335" w:rsidRDefault="00206335" w:rsidP="0020633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Supplier coordination and international logistics</w:t>
      </w:r>
    </w:p>
    <w:p w:rsidR="00206335" w:rsidRDefault="00206335" w:rsidP="0020633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Reduced procurement errors and downtime</w:t>
      </w:r>
    </w:p>
    <w:p w:rsidR="00206335" w:rsidRDefault="00206335" w:rsidP="0020633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Continuity of operations</w:t>
      </w:r>
    </w:p>
    <w:p w:rsidR="00206335" w:rsidRDefault="00206335" w:rsidP="00206335">
      <w:pPr>
        <w:pStyle w:val="NormalWeb"/>
        <w:rPr>
          <w:rStyle w:val="Strong"/>
          <w:bCs w:val="0"/>
        </w:rPr>
      </w:pPr>
      <w:r>
        <w:rPr>
          <w:rStyle w:val="Strong"/>
          <w:bCs w:val="0"/>
        </w:rPr>
        <w:t>What are the benefits:</w:t>
      </w:r>
    </w:p>
    <w:p w:rsidR="00206335" w:rsidRPr="005320AC" w:rsidRDefault="00206335" w:rsidP="005320AC">
      <w:pPr>
        <w:spacing w:before="100" w:beforeAutospacing="1" w:after="100" w:afterAutospacing="1" w:line="240" w:lineRule="auto"/>
        <w:ind w:firstLine="720"/>
        <w:outlineLvl w:val="2"/>
        <w:rPr>
          <w:rFonts w:ascii="Times New Roman" w:eastAsia="Times New Roman" w:hAnsi="Times New Roman" w:cs="Times New Roman"/>
          <w:sz w:val="24"/>
          <w:szCs w:val="24"/>
          <w:u w:val="single"/>
          <w:lang w:eastAsia="en-ZA"/>
        </w:rPr>
      </w:pPr>
      <w:r w:rsidRPr="005320AC">
        <w:rPr>
          <w:rFonts w:ascii="Times New Roman" w:eastAsia="Times New Roman" w:hAnsi="Times New Roman" w:cs="Times New Roman"/>
          <w:sz w:val="24"/>
          <w:szCs w:val="24"/>
          <w:u w:val="single"/>
          <w:lang w:eastAsia="en-ZA"/>
        </w:rPr>
        <w:t>Supplier Networks &amp; Strategic Efficiency</w:t>
      </w:r>
    </w:p>
    <w:p w:rsidR="00206335" w:rsidRDefault="00206335" w:rsidP="00206335">
      <w:p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Strong supplier relationships accelerate sourcing, improve product availability, and maintain quality standards. Strategic procurement enhances efficiency through:</w:t>
      </w:r>
    </w:p>
    <w:p w:rsidR="00206335" w:rsidRDefault="00206335" w:rsidP="0020633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Faster access to critical components</w:t>
      </w:r>
    </w:p>
    <w:p w:rsidR="00206335" w:rsidRDefault="00206335" w:rsidP="0020633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Improved stock and maintenance planning</w:t>
      </w:r>
    </w:p>
    <w:p w:rsidR="00206335" w:rsidRDefault="00206335" w:rsidP="0020633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Streamlined logistics and consolidation services</w:t>
      </w:r>
    </w:p>
    <w:p w:rsidR="005320AC" w:rsidRPr="005320AC" w:rsidRDefault="005320AC" w:rsidP="005320AC">
      <w:pPr>
        <w:spacing w:before="100" w:beforeAutospacing="1" w:after="100" w:afterAutospacing="1" w:line="240" w:lineRule="auto"/>
        <w:ind w:firstLine="720"/>
        <w:outlineLvl w:val="2"/>
        <w:rPr>
          <w:rFonts w:ascii="Times New Roman" w:eastAsia="Times New Roman" w:hAnsi="Times New Roman" w:cs="Times New Roman"/>
          <w:sz w:val="24"/>
          <w:szCs w:val="24"/>
          <w:u w:val="single"/>
          <w:lang w:eastAsia="en-ZA"/>
        </w:rPr>
      </w:pPr>
      <w:r>
        <w:rPr>
          <w:rFonts w:ascii="Times New Roman" w:eastAsia="Times New Roman" w:hAnsi="Times New Roman" w:cs="Times New Roman"/>
          <w:sz w:val="24"/>
          <w:szCs w:val="24"/>
          <w:u w:val="single"/>
          <w:lang w:eastAsia="en-ZA"/>
        </w:rPr>
        <w:t>Reduced</w:t>
      </w:r>
      <w:r w:rsidRPr="005320AC">
        <w:rPr>
          <w:rFonts w:ascii="Times New Roman" w:eastAsia="Times New Roman" w:hAnsi="Times New Roman" w:cs="Times New Roman"/>
          <w:sz w:val="24"/>
          <w:szCs w:val="24"/>
          <w:u w:val="single"/>
          <w:lang w:eastAsia="en-ZA"/>
        </w:rPr>
        <w:t xml:space="preserve"> Cost</w:t>
      </w:r>
      <w:r>
        <w:rPr>
          <w:rFonts w:ascii="Times New Roman" w:eastAsia="Times New Roman" w:hAnsi="Times New Roman" w:cs="Times New Roman"/>
          <w:sz w:val="24"/>
          <w:szCs w:val="24"/>
          <w:u w:val="single"/>
          <w:lang w:eastAsia="en-ZA"/>
        </w:rPr>
        <w:t xml:space="preserve"> and Impact</w:t>
      </w:r>
      <w:r w:rsidRPr="005320AC">
        <w:rPr>
          <w:rFonts w:ascii="Times New Roman" w:eastAsia="Times New Roman" w:hAnsi="Times New Roman" w:cs="Times New Roman"/>
          <w:sz w:val="24"/>
          <w:szCs w:val="24"/>
          <w:u w:val="single"/>
          <w:lang w:eastAsia="en-ZA"/>
        </w:rPr>
        <w:t xml:space="preserve"> of Downtime</w:t>
      </w:r>
    </w:p>
    <w:p w:rsidR="005320AC" w:rsidRDefault="005320AC" w:rsidP="005320AC">
      <w:p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lastRenderedPageBreak/>
        <w:t>Operational interruptions can lead to:</w:t>
      </w:r>
    </w:p>
    <w:p w:rsidR="005320AC" w:rsidRDefault="005320AC" w:rsidP="005320A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Lost production hours</w:t>
      </w:r>
    </w:p>
    <w:p w:rsidR="005320AC" w:rsidRDefault="005320AC" w:rsidP="005320A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Increased labour and emergency repair costs</w:t>
      </w:r>
    </w:p>
    <w:p w:rsidR="005320AC" w:rsidRDefault="005320AC" w:rsidP="005320A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Reduced equipment lifespan</w:t>
      </w:r>
    </w:p>
    <w:p w:rsidR="005320AC" w:rsidRDefault="005320AC" w:rsidP="005320AC">
      <w:pPr>
        <w:numPr>
          <w:ilvl w:val="0"/>
          <w:numId w:val="3"/>
        </w:num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Inefficiencies across systems</w:t>
      </w:r>
    </w:p>
    <w:p w:rsidR="00206335" w:rsidRPr="00206335" w:rsidRDefault="005320AC" w:rsidP="005320AC">
      <w:pPr>
        <w:pStyle w:val="NormalWeb"/>
        <w:rPr>
          <w:rStyle w:val="Strong"/>
          <w:bCs w:val="0"/>
        </w:rPr>
      </w:pPr>
      <w:r>
        <w:t>In remote environments, sourcing delays are even more damaging due to limited access to specialised equipment.</w:t>
      </w:r>
    </w:p>
    <w:p w:rsidR="007E0B83" w:rsidRPr="00206335" w:rsidRDefault="005320AC" w:rsidP="00CE015D">
      <w:pPr>
        <w:pStyle w:val="NormalWeb"/>
        <w:rPr>
          <w:rStyle w:val="Strong"/>
        </w:rPr>
      </w:pPr>
      <w:r>
        <w:rPr>
          <w:rStyle w:val="Strong"/>
        </w:rPr>
        <w:t>Our People</w:t>
      </w:r>
      <w:r w:rsidR="00206335">
        <w:rPr>
          <w:rStyle w:val="Strong"/>
        </w:rPr>
        <w:t>:</w:t>
      </w:r>
      <w:r w:rsidR="007E0B83" w:rsidRPr="00206335">
        <w:rPr>
          <w:rStyle w:val="Strong"/>
        </w:rPr>
        <w:t xml:space="preserve"> </w:t>
      </w:r>
    </w:p>
    <w:p w:rsidR="005320AC" w:rsidRDefault="007E0B83" w:rsidP="00CE015D">
      <w:pPr>
        <w:pStyle w:val="NormalWeb"/>
      </w:pPr>
      <w:r w:rsidRPr="00227690">
        <w:rPr>
          <w:b/>
        </w:rPr>
        <w:t xml:space="preserve">Mr Jackson </w:t>
      </w:r>
      <w:proofErr w:type="spellStart"/>
      <w:r w:rsidRPr="00227690">
        <w:rPr>
          <w:b/>
        </w:rPr>
        <w:t>Matlou</w:t>
      </w:r>
      <w:proofErr w:type="spellEnd"/>
      <w:r w:rsidR="00172941" w:rsidRPr="00227690">
        <w:rPr>
          <w:b/>
        </w:rPr>
        <w:t xml:space="preserve"> (Co-founder and Operations Manager</w:t>
      </w:r>
      <w:r w:rsidR="00172941">
        <w:t xml:space="preserve">) </w:t>
      </w:r>
    </w:p>
    <w:p w:rsidR="007E0B83" w:rsidRDefault="00172941" w:rsidP="00CE015D">
      <w:pPr>
        <w:pStyle w:val="NormalWeb"/>
      </w:pPr>
      <w:r>
        <w:t xml:space="preserve">a former </w:t>
      </w:r>
      <w:r w:rsidRPr="00172941">
        <w:t>Procurement Professional wi</w:t>
      </w:r>
      <w:r>
        <w:t xml:space="preserve">th over 20 years of experience </w:t>
      </w:r>
      <w:r w:rsidR="00227690">
        <w:t xml:space="preserve">in strategic sourcing and procurement management across diverse industries including </w:t>
      </w:r>
      <w:r w:rsidRPr="00172941">
        <w:t>Coal, Platinum and Chrome Mines, Chemicals Industry and Forestry</w:t>
      </w:r>
      <w:r w:rsidR="00227690">
        <w:t>.</w:t>
      </w:r>
    </w:p>
    <w:p w:rsidR="005320AC" w:rsidRDefault="00227690" w:rsidP="00CE015D">
      <w:pPr>
        <w:pStyle w:val="NormalWeb"/>
        <w:rPr>
          <w:b/>
        </w:rPr>
      </w:pPr>
      <w:r w:rsidRPr="006D5646">
        <w:rPr>
          <w:b/>
        </w:rPr>
        <w:t xml:space="preserve">Ms Mondi </w:t>
      </w:r>
      <w:proofErr w:type="spellStart"/>
      <w:r w:rsidRPr="006D5646">
        <w:rPr>
          <w:b/>
        </w:rPr>
        <w:t>Mkhombo</w:t>
      </w:r>
      <w:proofErr w:type="spellEnd"/>
      <w:r w:rsidRPr="006D5646">
        <w:rPr>
          <w:b/>
        </w:rPr>
        <w:t xml:space="preserve"> (Co-founder and Director)</w:t>
      </w:r>
    </w:p>
    <w:p w:rsidR="00227690" w:rsidRDefault="00227690" w:rsidP="00CE015D">
      <w:pPr>
        <w:pStyle w:val="NormalWeb"/>
      </w:pPr>
      <w:proofErr w:type="gramStart"/>
      <w:r>
        <w:t>a</w:t>
      </w:r>
      <w:proofErr w:type="gramEnd"/>
      <w:r>
        <w:t xml:space="preserve"> Qualified Post Basic Pharmacist Assistant </w:t>
      </w:r>
      <w:r w:rsidR="006D5646">
        <w:t>with 12 years of experience driven by passion of working with and caring for people’s wellbeing.</w:t>
      </w:r>
    </w:p>
    <w:p w:rsidR="005320AC" w:rsidRDefault="005320AC" w:rsidP="005320AC">
      <w:pPr>
        <w:spacing w:before="100" w:beforeAutospacing="1" w:after="100" w:afterAutospacing="1" w:line="240" w:lineRule="auto"/>
        <w:outlineLvl w:val="2"/>
        <w:rPr>
          <w:rFonts w:ascii="Times New Roman" w:eastAsia="Times New Roman" w:hAnsi="Times New Roman" w:cs="Times New Roman"/>
          <w:b/>
          <w:bCs/>
          <w:sz w:val="27"/>
          <w:szCs w:val="27"/>
          <w:lang w:eastAsia="en-ZA"/>
        </w:rPr>
      </w:pPr>
      <w:r>
        <w:rPr>
          <w:rFonts w:ascii="Times New Roman" w:eastAsia="Times New Roman" w:hAnsi="Times New Roman" w:cs="Times New Roman"/>
          <w:b/>
          <w:bCs/>
          <w:sz w:val="27"/>
          <w:szCs w:val="27"/>
          <w:lang w:eastAsia="en-ZA"/>
        </w:rPr>
        <w:t>How We Conclude:</w:t>
      </w:r>
    </w:p>
    <w:p w:rsidR="005320AC" w:rsidRDefault="005320AC" w:rsidP="005320AC">
      <w:p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Procurement has evolved into a strategic driver of operational success. Companies that invest in technical procurement partnerships gain resilience against downtime, improve reliability, and maintain production continuity. MO-T Trading continues to deliver trusted procurement support, ensuring operations across Africa remain efficient and competitive.</w:t>
      </w:r>
    </w:p>
    <w:p w:rsidR="002319CB" w:rsidRDefault="002319CB" w:rsidP="002319CB">
      <w:pPr>
        <w:spacing w:before="100" w:beforeAutospacing="1" w:after="100" w:afterAutospacing="1"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By combining technical expertise with reliable supplier networks, MO-T Trading helps companies reduce downtime, strengthen operational planning, and improve long-term efficiency.</w:t>
      </w:r>
    </w:p>
    <w:p w:rsidR="002319CB" w:rsidRDefault="002319CB" w:rsidP="005320AC">
      <w:pPr>
        <w:spacing w:before="100" w:beforeAutospacing="1" w:after="100" w:afterAutospacing="1" w:line="240" w:lineRule="auto"/>
        <w:rPr>
          <w:rFonts w:ascii="Times New Roman" w:eastAsia="Times New Roman" w:hAnsi="Times New Roman" w:cs="Times New Roman"/>
          <w:sz w:val="24"/>
          <w:szCs w:val="24"/>
          <w:lang w:eastAsia="en-ZA"/>
        </w:rPr>
      </w:pPr>
      <w:bookmarkStart w:id="0" w:name="_GoBack"/>
      <w:bookmarkEnd w:id="0"/>
    </w:p>
    <w:p w:rsidR="006D5646" w:rsidRDefault="006D5646" w:rsidP="00CE015D">
      <w:pPr>
        <w:pStyle w:val="NormalWeb"/>
      </w:pPr>
    </w:p>
    <w:p w:rsidR="00227690" w:rsidRDefault="00227690" w:rsidP="00CE015D">
      <w:pPr>
        <w:pStyle w:val="NormalWeb"/>
      </w:pPr>
    </w:p>
    <w:p w:rsidR="00D42410" w:rsidRDefault="00D42410"/>
    <w:sectPr w:rsidR="00D4241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DD0" w:rsidRDefault="00EC7DD0" w:rsidP="00B72432">
      <w:pPr>
        <w:spacing w:after="0" w:line="240" w:lineRule="auto"/>
      </w:pPr>
      <w:r>
        <w:separator/>
      </w:r>
    </w:p>
  </w:endnote>
  <w:endnote w:type="continuationSeparator" w:id="0">
    <w:p w:rsidR="00EC7DD0" w:rsidRDefault="00EC7DD0" w:rsidP="00B72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432" w:rsidRDefault="00B72432">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rsidR="00B72432" w:rsidRPr="00B72432" w:rsidRDefault="00B72432">
    <w:pPr>
      <w:pStyle w:val="Footer"/>
      <w:rPr>
        <w:sz w:val="18"/>
        <w:szCs w:val="18"/>
      </w:rPr>
    </w:pPr>
    <w:r w:rsidRPr="00B72432">
      <w:rPr>
        <w:sz w:val="18"/>
        <w:szCs w:val="18"/>
      </w:rPr>
      <w:t xml:space="preserve">MO-T Trading (PTY) Ltd, Company </w:t>
    </w:r>
    <w:proofErr w:type="spellStart"/>
    <w:r w:rsidRPr="00B72432">
      <w:rPr>
        <w:sz w:val="18"/>
        <w:szCs w:val="18"/>
      </w:rPr>
      <w:t>Reg</w:t>
    </w:r>
    <w:proofErr w:type="spellEnd"/>
    <w:r w:rsidRPr="00B72432">
      <w:rPr>
        <w:sz w:val="18"/>
        <w:szCs w:val="18"/>
      </w:rPr>
      <w:t>: 2026/476159/07, BBEE Level 1</w:t>
    </w:r>
  </w:p>
  <w:p w:rsidR="00B72432" w:rsidRPr="00B72432" w:rsidRDefault="00B72432">
    <w:pPr>
      <w:pStyle w:val="Footer"/>
      <w:rPr>
        <w:sz w:val="18"/>
        <w:szCs w:val="18"/>
      </w:rPr>
    </w:pPr>
    <w:r w:rsidRPr="00B72432">
      <w:rPr>
        <w:sz w:val="18"/>
        <w:szCs w:val="18"/>
      </w:rPr>
      <w:t xml:space="preserve">37 Van </w:t>
    </w:r>
    <w:proofErr w:type="spellStart"/>
    <w:r w:rsidRPr="00B72432">
      <w:rPr>
        <w:sz w:val="18"/>
        <w:szCs w:val="18"/>
      </w:rPr>
      <w:t>Oudtshoorn</w:t>
    </w:r>
    <w:proofErr w:type="spellEnd"/>
    <w:r w:rsidRPr="00B72432">
      <w:rPr>
        <w:sz w:val="18"/>
        <w:szCs w:val="18"/>
      </w:rPr>
      <w:t xml:space="preserve">, </w:t>
    </w:r>
    <w:proofErr w:type="spellStart"/>
    <w:r w:rsidRPr="00B72432">
      <w:rPr>
        <w:sz w:val="18"/>
        <w:szCs w:val="18"/>
      </w:rPr>
      <w:t>Eskol</w:t>
    </w:r>
    <w:proofErr w:type="spellEnd"/>
    <w:r w:rsidRPr="00B72432">
      <w:rPr>
        <w:sz w:val="18"/>
        <w:szCs w:val="18"/>
      </w:rPr>
      <w:t xml:space="preserve"> Villas, </w:t>
    </w:r>
    <w:proofErr w:type="spellStart"/>
    <w:r w:rsidRPr="00B72432">
      <w:rPr>
        <w:sz w:val="18"/>
        <w:szCs w:val="18"/>
      </w:rPr>
      <w:t>Bendor</w:t>
    </w:r>
    <w:proofErr w:type="spellEnd"/>
    <w:r w:rsidRPr="00B72432">
      <w:rPr>
        <w:sz w:val="18"/>
        <w:szCs w:val="18"/>
      </w:rPr>
      <w:t>, Polokwane, 0699</w:t>
    </w:r>
  </w:p>
  <w:p w:rsidR="00B72432" w:rsidRPr="00B72432" w:rsidRDefault="00B72432">
    <w:pPr>
      <w:pStyle w:val="Footer"/>
      <w:rPr>
        <w:sz w:val="18"/>
        <w:szCs w:val="18"/>
      </w:rPr>
    </w:pPr>
    <w:hyperlink r:id="rId1" w:history="1">
      <w:r w:rsidRPr="00B72432">
        <w:rPr>
          <w:rStyle w:val="Hyperlink"/>
          <w:sz w:val="18"/>
          <w:szCs w:val="18"/>
        </w:rPr>
        <w:t>Mondi8606@gmail.com/</w:t>
      </w:r>
    </w:hyperlink>
    <w:r w:rsidRPr="00B72432">
      <w:rPr>
        <w:sz w:val="18"/>
        <w:szCs w:val="18"/>
      </w:rPr>
      <w:t xml:space="preserve"> </w:t>
    </w:r>
    <w:hyperlink r:id="rId2" w:history="1">
      <w:r w:rsidRPr="00B72432">
        <w:rPr>
          <w:rStyle w:val="Hyperlink"/>
          <w:sz w:val="18"/>
          <w:szCs w:val="18"/>
        </w:rPr>
        <w:t>Lkminv2015@gmail.com/</w:t>
      </w:r>
    </w:hyperlink>
    <w:r w:rsidRPr="00B72432">
      <w:rPr>
        <w:sz w:val="18"/>
        <w:szCs w:val="18"/>
      </w:rPr>
      <w:t xml:space="preserve"> </w:t>
    </w:r>
    <w:hyperlink r:id="rId3" w:history="1">
      <w:r w:rsidRPr="00B72432">
        <w:rPr>
          <w:rStyle w:val="Hyperlink"/>
          <w:sz w:val="18"/>
          <w:szCs w:val="18"/>
        </w:rPr>
        <w:t>mankurwane.jackson@gmail.com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DD0" w:rsidRDefault="00EC7DD0" w:rsidP="00B72432">
      <w:pPr>
        <w:spacing w:after="0" w:line="240" w:lineRule="auto"/>
      </w:pPr>
      <w:r>
        <w:separator/>
      </w:r>
    </w:p>
  </w:footnote>
  <w:footnote w:type="continuationSeparator" w:id="0">
    <w:p w:rsidR="00EC7DD0" w:rsidRDefault="00EC7DD0" w:rsidP="00B72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432" w:rsidRDefault="00B72432">
    <w:pPr>
      <w:pStyle w:val="Header"/>
    </w:pPr>
    <w:r w:rsidRPr="00B72432">
      <w:drawing>
        <wp:inline distT="0" distB="0" distL="0" distR="0" wp14:anchorId="37394C78" wp14:editId="6441556D">
          <wp:extent cx="2019059" cy="1597738"/>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46997" cy="161984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2C1EA1"/>
    <w:multiLevelType w:val="multilevel"/>
    <w:tmpl w:val="719CF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65ED000A"/>
    <w:multiLevelType w:val="multilevel"/>
    <w:tmpl w:val="5E7C5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7D7B20D1"/>
    <w:multiLevelType w:val="multilevel"/>
    <w:tmpl w:val="35C89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5D"/>
    <w:rsid w:val="00172941"/>
    <w:rsid w:val="00206335"/>
    <w:rsid w:val="00227690"/>
    <w:rsid w:val="002319CB"/>
    <w:rsid w:val="005320AC"/>
    <w:rsid w:val="006D5646"/>
    <w:rsid w:val="007E0B83"/>
    <w:rsid w:val="00B72432"/>
    <w:rsid w:val="00CE015D"/>
    <w:rsid w:val="00D42410"/>
    <w:rsid w:val="00EC7D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F631A-4179-4A00-BE22-E5E5CF32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15D"/>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CE015D"/>
    <w:rPr>
      <w:b/>
      <w:bCs/>
    </w:rPr>
  </w:style>
  <w:style w:type="paragraph" w:styleId="Header">
    <w:name w:val="header"/>
    <w:basedOn w:val="Normal"/>
    <w:link w:val="HeaderChar"/>
    <w:uiPriority w:val="99"/>
    <w:unhideWhenUsed/>
    <w:rsid w:val="00B724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432"/>
  </w:style>
  <w:style w:type="paragraph" w:styleId="Footer">
    <w:name w:val="footer"/>
    <w:basedOn w:val="Normal"/>
    <w:link w:val="FooterChar"/>
    <w:uiPriority w:val="99"/>
    <w:unhideWhenUsed/>
    <w:rsid w:val="00B72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432"/>
  </w:style>
  <w:style w:type="character" w:styleId="Hyperlink">
    <w:name w:val="Hyperlink"/>
    <w:basedOn w:val="DefaultParagraphFont"/>
    <w:uiPriority w:val="99"/>
    <w:unhideWhenUsed/>
    <w:rsid w:val="00B724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30222">
      <w:bodyDiv w:val="1"/>
      <w:marLeft w:val="0"/>
      <w:marRight w:val="0"/>
      <w:marTop w:val="0"/>
      <w:marBottom w:val="0"/>
      <w:divBdr>
        <w:top w:val="none" w:sz="0" w:space="0" w:color="auto"/>
        <w:left w:val="none" w:sz="0" w:space="0" w:color="auto"/>
        <w:bottom w:val="none" w:sz="0" w:space="0" w:color="auto"/>
        <w:right w:val="none" w:sz="0" w:space="0" w:color="auto"/>
      </w:divBdr>
    </w:div>
    <w:div w:id="360056982">
      <w:bodyDiv w:val="1"/>
      <w:marLeft w:val="0"/>
      <w:marRight w:val="0"/>
      <w:marTop w:val="0"/>
      <w:marBottom w:val="0"/>
      <w:divBdr>
        <w:top w:val="none" w:sz="0" w:space="0" w:color="auto"/>
        <w:left w:val="none" w:sz="0" w:space="0" w:color="auto"/>
        <w:bottom w:val="none" w:sz="0" w:space="0" w:color="auto"/>
        <w:right w:val="none" w:sz="0" w:space="0" w:color="auto"/>
      </w:divBdr>
    </w:div>
    <w:div w:id="427433105">
      <w:bodyDiv w:val="1"/>
      <w:marLeft w:val="0"/>
      <w:marRight w:val="0"/>
      <w:marTop w:val="0"/>
      <w:marBottom w:val="0"/>
      <w:divBdr>
        <w:top w:val="none" w:sz="0" w:space="0" w:color="auto"/>
        <w:left w:val="none" w:sz="0" w:space="0" w:color="auto"/>
        <w:bottom w:val="none" w:sz="0" w:space="0" w:color="auto"/>
        <w:right w:val="none" w:sz="0" w:space="0" w:color="auto"/>
      </w:divBdr>
    </w:div>
    <w:div w:id="457796318">
      <w:bodyDiv w:val="1"/>
      <w:marLeft w:val="0"/>
      <w:marRight w:val="0"/>
      <w:marTop w:val="0"/>
      <w:marBottom w:val="0"/>
      <w:divBdr>
        <w:top w:val="none" w:sz="0" w:space="0" w:color="auto"/>
        <w:left w:val="none" w:sz="0" w:space="0" w:color="auto"/>
        <w:bottom w:val="none" w:sz="0" w:space="0" w:color="auto"/>
        <w:right w:val="none" w:sz="0" w:space="0" w:color="auto"/>
      </w:divBdr>
    </w:div>
    <w:div w:id="683240035">
      <w:bodyDiv w:val="1"/>
      <w:marLeft w:val="0"/>
      <w:marRight w:val="0"/>
      <w:marTop w:val="0"/>
      <w:marBottom w:val="0"/>
      <w:divBdr>
        <w:top w:val="none" w:sz="0" w:space="0" w:color="auto"/>
        <w:left w:val="none" w:sz="0" w:space="0" w:color="auto"/>
        <w:bottom w:val="none" w:sz="0" w:space="0" w:color="auto"/>
        <w:right w:val="none" w:sz="0" w:space="0" w:color="auto"/>
      </w:divBdr>
    </w:div>
    <w:div w:id="1956058217">
      <w:bodyDiv w:val="1"/>
      <w:marLeft w:val="0"/>
      <w:marRight w:val="0"/>
      <w:marTop w:val="0"/>
      <w:marBottom w:val="0"/>
      <w:divBdr>
        <w:top w:val="none" w:sz="0" w:space="0" w:color="auto"/>
        <w:left w:val="none" w:sz="0" w:space="0" w:color="auto"/>
        <w:bottom w:val="none" w:sz="0" w:space="0" w:color="auto"/>
        <w:right w:val="none" w:sz="0" w:space="0" w:color="auto"/>
      </w:divBdr>
    </w:div>
    <w:div w:id="203294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mankurwane.jackson@gmail.com" TargetMode="External"/><Relationship Id="rId2" Type="http://schemas.openxmlformats.org/officeDocument/2006/relationships/hyperlink" Target="mailto:Lkminv2015@gmail.com/" TargetMode="External"/><Relationship Id="rId1" Type="http://schemas.openxmlformats.org/officeDocument/2006/relationships/hyperlink" Target="mailto:Mondi8606@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2026-07-16T08:27:00Z</dcterms:created>
  <dcterms:modified xsi:type="dcterms:W3CDTF">2026-07-16T12:28:00Z</dcterms:modified>
</cp:coreProperties>
</file>